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06762C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39.42 Земельного </w:t>
      </w:r>
      <w:r w:rsidR="005848F2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кодекса РФ</w:t>
      </w:r>
      <w:r w:rsidR="004E157D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06762C" w:rsidRPr="0006762C">
        <w:rPr>
          <w:rStyle w:val="CenturyGothic"/>
          <w:rFonts w:ascii="PT Astra Serif" w:hAnsi="PT Astra Serif"/>
          <w:b w:val="0"/>
          <w:sz w:val="28"/>
          <w:szCs w:val="28"/>
        </w:rPr>
        <w:t>строительства и эксплуатации линейного объекта системы газоснабжения: «Сеть газораспределения по адресу: Тульская область, Ленинский район, д. Медвенка»</w:t>
      </w:r>
      <w:r w:rsidR="0006762C" w:rsidRPr="0006762C">
        <w:rPr>
          <w:rFonts w:ascii="PT Astra Serif" w:hAnsi="PT Astra Serif"/>
          <w:bCs/>
          <w:sz w:val="28"/>
          <w:szCs w:val="28"/>
        </w:rPr>
        <w:t xml:space="preserve"> на часть земельных участков с кадастровыми номерами:</w:t>
      </w:r>
      <w:r w:rsidR="0006762C" w:rsidRPr="0006762C">
        <w:rPr>
          <w:rStyle w:val="95pt"/>
          <w:rFonts w:ascii="PT Astra Serif" w:eastAsiaTheme="minorHAnsi" w:hAnsi="PT Astra Serif"/>
          <w:sz w:val="28"/>
          <w:szCs w:val="28"/>
        </w:rPr>
        <w:t xml:space="preserve"> 71:14:020701:390, 71:14:020701:6839, 71:14:020701:5621, 71:14:020701:5660</w:t>
      </w:r>
      <w:r w:rsidR="0006762C" w:rsidRPr="0006762C">
        <w:rPr>
          <w:rFonts w:ascii="PT Astra Serif" w:hAnsi="PT Astra Serif"/>
          <w:bCs/>
          <w:sz w:val="28"/>
          <w:szCs w:val="28"/>
        </w:rPr>
        <w:t xml:space="preserve">, а также </w:t>
      </w:r>
      <w:r w:rsidR="0006762C" w:rsidRPr="0006762C">
        <w:rPr>
          <w:rFonts w:ascii="PT Astra Serif" w:hAnsi="PT Astra Serif"/>
          <w:sz w:val="28"/>
          <w:szCs w:val="28"/>
        </w:rPr>
        <w:t>на территории земель, государственная собственность на которые не разграничена в д. Медвенка</w:t>
      </w:r>
      <w:r w:rsidR="00542D4B" w:rsidRPr="0006762C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06762C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06762C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06762C">
        <w:rPr>
          <w:rFonts w:ascii="PT Astra Serif" w:hAnsi="PT Astra Serif" w:cs="Times New Roman"/>
          <w:sz w:val="28"/>
          <w:szCs w:val="28"/>
        </w:rPr>
        <w:t>49</w:t>
      </w:r>
      <w:r w:rsidR="001457ED" w:rsidRPr="0006762C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06762C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06762C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06762C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06762C">
        <w:rPr>
          <w:rFonts w:ascii="PT Astra Serif" w:hAnsi="PT Astra Serif" w:cs="Times New Roman"/>
          <w:sz w:val="28"/>
          <w:szCs w:val="28"/>
        </w:rPr>
        <w:t>, ул.</w:t>
      </w:r>
      <w:r w:rsidR="00CE0CBF" w:rsidRPr="0006762C">
        <w:rPr>
          <w:rFonts w:ascii="PT Astra Serif" w:hAnsi="PT Astra Serif" w:cs="Times New Roman"/>
          <w:sz w:val="28"/>
          <w:szCs w:val="28"/>
        </w:rPr>
        <w:t xml:space="preserve"> </w:t>
      </w:r>
      <w:r w:rsidRPr="0006762C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06762C">
        <w:rPr>
          <w:rFonts w:ascii="PT Astra Serif" w:hAnsi="PT Astra Serif" w:cs="Times New Roman"/>
          <w:sz w:val="28"/>
          <w:szCs w:val="28"/>
        </w:rPr>
        <w:t>, каб. 41</w:t>
      </w:r>
      <w:r w:rsidR="006954FC" w:rsidRPr="0006762C">
        <w:rPr>
          <w:rFonts w:ascii="PT Astra Serif" w:hAnsi="PT Astra Serif" w:cs="Times New Roman"/>
          <w:sz w:val="28"/>
          <w:szCs w:val="28"/>
        </w:rPr>
        <w:t>3</w:t>
      </w:r>
      <w:r w:rsidR="00552537" w:rsidRPr="0006762C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06762C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06762C">
        <w:rPr>
          <w:rFonts w:ascii="PT Astra Serif" w:hAnsi="PT Astra Serif" w:cs="Times New Roman"/>
          <w:sz w:val="28"/>
          <w:szCs w:val="28"/>
        </w:rPr>
        <w:br/>
      </w:r>
      <w:r w:rsidR="00552537" w:rsidRPr="0006762C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06762C">
        <w:rPr>
          <w:rFonts w:ascii="PT Astra Serif" w:hAnsi="PT Astra Serif" w:cs="Times New Roman"/>
          <w:sz w:val="28"/>
          <w:szCs w:val="28"/>
        </w:rPr>
        <w:t>)</w:t>
      </w:r>
      <w:r w:rsidR="00017582" w:rsidRPr="0006762C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</w:t>
      </w:r>
      <w:r w:rsidR="00017582" w:rsidRPr="00B575A9">
        <w:rPr>
          <w:rFonts w:ascii="PT Astra Serif" w:hAnsi="PT Astra Serif" w:cs="Times New Roman"/>
          <w:sz w:val="28"/>
          <w:szCs w:val="28"/>
        </w:rPr>
        <w:t>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762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6762C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062CF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enturyGothic">
    <w:name w:val="Основной текст + Century Gothic"/>
    <w:aliases w:val="9.5 pt,Полужирный"/>
    <w:basedOn w:val="a0"/>
    <w:rsid w:val="0006762C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9C18-E195-43AB-BE88-814B9625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2025-03-19T11:35:00Z</dcterms:created>
  <dcterms:modified xsi:type="dcterms:W3CDTF">2025-03-19T11:35:00Z</dcterms:modified>
</cp:coreProperties>
</file>